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638" w:rsidRDefault="00AC1256" w:rsidP="00E446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26662902"/>
      <w:r w:rsidRPr="003E3173">
        <w:rPr>
          <w:rFonts w:ascii="Times New Roman" w:hAnsi="Times New Roman" w:cs="Times New Roman"/>
          <w:b/>
          <w:sz w:val="24"/>
          <w:szCs w:val="24"/>
        </w:rPr>
        <w:t>KÖZÖ</w:t>
      </w:r>
      <w:r w:rsidR="00B106EF" w:rsidRPr="003E3173">
        <w:rPr>
          <w:rFonts w:ascii="Times New Roman" w:hAnsi="Times New Roman" w:cs="Times New Roman"/>
          <w:b/>
          <w:sz w:val="24"/>
          <w:szCs w:val="24"/>
        </w:rPr>
        <w:t xml:space="preserve">SSÉGI KÚTENGEDÉLYEZTETÉS </w:t>
      </w:r>
      <w:r w:rsidR="007048A1">
        <w:rPr>
          <w:rFonts w:ascii="Times New Roman" w:hAnsi="Times New Roman" w:cs="Times New Roman"/>
          <w:b/>
          <w:sz w:val="24"/>
          <w:szCs w:val="24"/>
        </w:rPr>
        <w:t>PÉREN</w:t>
      </w:r>
    </w:p>
    <w:p w:rsidR="00DB1346" w:rsidRPr="003E3173" w:rsidRDefault="00DB1346" w:rsidP="00E44638">
      <w:pPr>
        <w:rPr>
          <w:rFonts w:ascii="Times New Roman" w:hAnsi="Times New Roman" w:cs="Times New Roman"/>
          <w:b/>
          <w:sz w:val="24"/>
          <w:szCs w:val="24"/>
        </w:rPr>
      </w:pPr>
    </w:p>
    <w:p w:rsidR="00E44638" w:rsidRPr="003E3173" w:rsidRDefault="00E44638" w:rsidP="003E3173">
      <w:pPr>
        <w:spacing w:line="169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 xml:space="preserve">Mint az ismert, a házi vízigényt kielégítő lakossági kutaknak vízjogi </w:t>
      </w:r>
      <w:r w:rsidRPr="003E3173">
        <w:rPr>
          <w:rFonts w:ascii="Times New Roman" w:hAnsi="Times New Roman" w:cs="Times New Roman"/>
          <w:b/>
          <w:sz w:val="24"/>
          <w:szCs w:val="24"/>
        </w:rPr>
        <w:t>fennmaradási engedéllyel</w:t>
      </w:r>
      <w:r w:rsidRPr="003E3173">
        <w:rPr>
          <w:rFonts w:ascii="Times New Roman" w:hAnsi="Times New Roman" w:cs="Times New Roman"/>
          <w:sz w:val="24"/>
          <w:szCs w:val="24"/>
        </w:rPr>
        <w:t xml:space="preserve"> kell rendelkezniük 2023. után (ld. </w:t>
      </w:r>
      <w:r w:rsidRPr="003E3173">
        <w:rPr>
          <w:rFonts w:ascii="Times New Roman" w:hAnsi="Times New Roman" w:cs="Times New Roman"/>
          <w:bCs/>
          <w:sz w:val="24"/>
          <w:szCs w:val="24"/>
        </w:rPr>
        <w:t xml:space="preserve">A vízgazdálkodásról szóló törvény 29. § (7.) </w:t>
      </w:r>
      <w:proofErr w:type="spellStart"/>
      <w:r w:rsidRPr="003E3173">
        <w:rPr>
          <w:rFonts w:ascii="Times New Roman" w:hAnsi="Times New Roman" w:cs="Times New Roman"/>
          <w:bCs/>
          <w:sz w:val="24"/>
          <w:szCs w:val="24"/>
        </w:rPr>
        <w:t>bek</w:t>
      </w:r>
      <w:proofErr w:type="spellEnd"/>
      <w:r w:rsidRPr="003E3173">
        <w:rPr>
          <w:rFonts w:ascii="Times New Roman" w:hAnsi="Times New Roman" w:cs="Times New Roman"/>
          <w:bCs/>
          <w:sz w:val="24"/>
          <w:szCs w:val="24"/>
        </w:rPr>
        <w:t xml:space="preserve">. és </w:t>
      </w:r>
      <w:r w:rsidRPr="003E3173">
        <w:rPr>
          <w:rFonts w:ascii="Times New Roman" w:hAnsi="Times New Roman" w:cs="Times New Roman"/>
          <w:bCs/>
          <w:iCs/>
          <w:sz w:val="24"/>
          <w:szCs w:val="24"/>
        </w:rPr>
        <w:t>41/2017. BM rendelet</w:t>
      </w:r>
      <w:r w:rsidRPr="003E3173">
        <w:rPr>
          <w:rFonts w:ascii="Times New Roman" w:hAnsi="Times New Roman" w:cs="Times New Roman"/>
          <w:sz w:val="24"/>
          <w:szCs w:val="24"/>
        </w:rPr>
        <w:t>), különben 300 000 Ft-ig terjedő bírság szabható ki a tulajdonosokra.</w:t>
      </w:r>
    </w:p>
    <w:p w:rsidR="00E44638" w:rsidRPr="003E3173" w:rsidRDefault="00E44638" w:rsidP="003E3173">
      <w:pPr>
        <w:shd w:val="clear" w:color="auto" w:fill="FFFFFF"/>
        <w:spacing w:line="1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>Ezért</w:t>
      </w:r>
      <w:r w:rsidR="00AC1256" w:rsidRP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D40E64" w:rsidRPr="003E3173">
        <w:rPr>
          <w:rFonts w:ascii="Times New Roman" w:hAnsi="Times New Roman" w:cs="Times New Roman"/>
          <w:sz w:val="24"/>
          <w:szCs w:val="24"/>
        </w:rPr>
        <w:t xml:space="preserve">az </w:t>
      </w:r>
      <w:r w:rsidR="00AC1256" w:rsidRPr="003E3173">
        <w:rPr>
          <w:rFonts w:ascii="Times New Roman" w:hAnsi="Times New Roman" w:cs="Times New Roman"/>
          <w:sz w:val="24"/>
          <w:szCs w:val="24"/>
        </w:rPr>
        <w:t>önkormányzat</w:t>
      </w:r>
      <w:r w:rsidR="00D40E64" w:rsidRPr="003E3173">
        <w:rPr>
          <w:rFonts w:ascii="Times New Roman" w:hAnsi="Times New Roman" w:cs="Times New Roman"/>
          <w:sz w:val="24"/>
          <w:szCs w:val="24"/>
        </w:rPr>
        <w:t>tal történt</w:t>
      </w:r>
      <w:r w:rsidR="00AC1256" w:rsidRPr="003E3173">
        <w:rPr>
          <w:rFonts w:ascii="Times New Roman" w:hAnsi="Times New Roman" w:cs="Times New Roman"/>
          <w:sz w:val="24"/>
          <w:szCs w:val="24"/>
        </w:rPr>
        <w:t xml:space="preserve"> egyeztetést követően</w:t>
      </w:r>
      <w:r w:rsidRP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3E3173" w:rsidRPr="003E3173">
        <w:rPr>
          <w:rFonts w:ascii="Times New Roman" w:hAnsi="Times New Roman" w:cs="Times New Roman"/>
          <w:sz w:val="24"/>
          <w:szCs w:val="24"/>
        </w:rPr>
        <w:t>Péren</w:t>
      </w:r>
      <w:r w:rsidRPr="003E3173">
        <w:rPr>
          <w:rFonts w:ascii="Times New Roman" w:hAnsi="Times New Roman" w:cs="Times New Roman"/>
          <w:sz w:val="24"/>
          <w:szCs w:val="24"/>
        </w:rPr>
        <w:t xml:space="preserve"> </w:t>
      </w:r>
      <w:r w:rsidR="005A12A5" w:rsidRPr="003E31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március </w:t>
      </w:r>
      <w:r w:rsidR="003E3173" w:rsidRPr="003E31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74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</w:t>
      </w:r>
      <w:r w:rsidR="003E3173" w:rsidRPr="003E31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A12A5" w:rsidRPr="003E31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3173" w:rsidRPr="003E31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között</w:t>
      </w:r>
      <w:r w:rsidRPr="003E3173">
        <w:rPr>
          <w:rFonts w:ascii="Times New Roman" w:hAnsi="Times New Roman" w:cs="Times New Roman"/>
          <w:sz w:val="24"/>
          <w:szCs w:val="24"/>
        </w:rPr>
        <w:t xml:space="preserve"> szakemberek vállalják a jelentkezőknek </w:t>
      </w:r>
      <w:r w:rsidR="00AC1256" w:rsidRPr="003E3173">
        <w:rPr>
          <w:rFonts w:ascii="Times New Roman" w:hAnsi="Times New Roman" w:cs="Times New Roman"/>
          <w:sz w:val="24"/>
          <w:szCs w:val="24"/>
        </w:rPr>
        <w:t xml:space="preserve">település-szinten </w:t>
      </w:r>
      <w:r w:rsidRPr="003E3173">
        <w:rPr>
          <w:rFonts w:ascii="Times New Roman" w:hAnsi="Times New Roman" w:cs="Times New Roman"/>
          <w:sz w:val="24"/>
          <w:szCs w:val="24"/>
        </w:rPr>
        <w:t xml:space="preserve">az engedélyeztetési dokumentáció elkészítését. </w:t>
      </w:r>
      <w:r w:rsidRPr="003E31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jegyzői hatáskörben engedélyezett </w:t>
      </w:r>
    </w:p>
    <w:p w:rsidR="00E22485" w:rsidRPr="003E3173" w:rsidRDefault="00E44638" w:rsidP="00E44638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E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fúrt kutak eljárási díja 11 000 Ft, ásott kutaké 6 000 Ft</w:t>
      </w:r>
      <w:r w:rsidR="00E22485" w:rsidRPr="003E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</w:p>
    <w:p w:rsidR="00E44638" w:rsidRDefault="00E22485" w:rsidP="003E3173">
      <w:pPr>
        <w:shd w:val="clear" w:color="auto" w:fill="FFFFFF"/>
        <w:spacing w:line="16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amit majd helyben, a felméréskor kérünk </w:t>
      </w:r>
      <w:r w:rsidR="003E3173" w:rsidRPr="003E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készpénzben </w:t>
      </w:r>
      <w:r w:rsidRPr="003E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átadni a szakembereknek. </w:t>
      </w:r>
      <w:r w:rsidR="003E3173" w:rsidRPr="003E3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engedélyeztetés minden</w:t>
      </w:r>
      <w:r w:rsidR="00E44638" w:rsidRPr="003E31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további költségtől mentes. </w:t>
      </w:r>
      <w:r w:rsidR="00E44638" w:rsidRPr="003E3173">
        <w:rPr>
          <w:rFonts w:ascii="Times New Roman" w:hAnsi="Times New Roman" w:cs="Times New Roman"/>
          <w:sz w:val="24"/>
          <w:szCs w:val="24"/>
        </w:rPr>
        <w:t>Az összeírás környezetünk védelmét és az erőforrásainkkal való felelős gazdálkodást szolgálja, kérjük, éljen a lehetőséggel!</w:t>
      </w:r>
    </w:p>
    <w:p w:rsidR="00DB1346" w:rsidRPr="003E3173" w:rsidRDefault="00DB1346" w:rsidP="003E3173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B1346" w:rsidRDefault="00E44638" w:rsidP="00DB134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E3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Jelentkezés</w:t>
      </w:r>
      <w:r w:rsidR="00B106EF" w:rsidRPr="003E3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az önkormányzat</w:t>
      </w:r>
      <w:r w:rsidR="003E3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nál a </w:t>
      </w:r>
      <w:r w:rsidR="003E3173" w:rsidRPr="003E3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20/2252509</w:t>
      </w:r>
      <w:r w:rsidR="003E31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r w:rsidR="003E31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számon</w:t>
      </w:r>
      <w:r w:rsidRPr="003E31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vagy az </w:t>
      </w:r>
      <w:hyperlink r:id="rId4" w:history="1">
        <w:r w:rsidR="003E3173" w:rsidRPr="007609A5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onkormanyzat@per.hu</w:t>
        </w:r>
      </w:hyperlink>
      <w:r w:rsidRPr="003E31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e-mail címen.</w:t>
      </w:r>
      <w:r w:rsidR="002C1166" w:rsidRPr="003E317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1346" w:rsidRDefault="00DB1346" w:rsidP="00DB134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701F3C" w:rsidRDefault="00E44638" w:rsidP="00DB1346">
      <w:pPr>
        <w:shd w:val="clear" w:color="auto" w:fill="FFFFFF"/>
        <w:spacing w:line="169" w:lineRule="atLeast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>A jegyzői hatáskörbe tartozás feltételei:</w:t>
      </w:r>
    </w:p>
    <w:p w:rsidR="00E44638" w:rsidRPr="003E3173" w:rsidRDefault="00E44638" w:rsidP="007C71BE">
      <w:pPr>
        <w:pStyle w:val="Nincstrkz"/>
        <w:spacing w:before="240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>– </w:t>
      </w:r>
      <w:r w:rsidR="003E3173">
        <w:rPr>
          <w:rFonts w:ascii="Times New Roman" w:hAnsi="Times New Roman" w:cs="Times New Roman"/>
          <w:sz w:val="24"/>
          <w:szCs w:val="24"/>
        </w:rPr>
        <w:t xml:space="preserve"> </w:t>
      </w:r>
      <w:r w:rsidRPr="003E3173">
        <w:rPr>
          <w:rFonts w:ascii="Times New Roman" w:hAnsi="Times New Roman" w:cs="Times New Roman"/>
          <w:sz w:val="24"/>
          <w:szCs w:val="24"/>
        </w:rPr>
        <w:t>magánszemély a kérelmező</w:t>
      </w:r>
    </w:p>
    <w:p w:rsidR="00E44638" w:rsidRPr="003E3173" w:rsidRDefault="00E44638" w:rsidP="00E4463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>–  500 m3/év vízigénybevétel alatti</w:t>
      </w:r>
    </w:p>
    <w:p w:rsidR="00E44638" w:rsidRPr="003E3173" w:rsidRDefault="00E44638" w:rsidP="00E4463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>–  a vízkivétel házi ivóvízigény és a háztartási igények</w:t>
      </w:r>
      <w:r w:rsidR="00AC1256" w:rsidRPr="003E3173">
        <w:rPr>
          <w:rFonts w:ascii="Times New Roman" w:hAnsi="Times New Roman" w:cs="Times New Roman"/>
          <w:sz w:val="24"/>
          <w:szCs w:val="24"/>
        </w:rPr>
        <w:t xml:space="preserve"> (pl. öntözés)</w:t>
      </w:r>
      <w:r w:rsidRPr="003E3173">
        <w:rPr>
          <w:rFonts w:ascii="Times New Roman" w:hAnsi="Times New Roman" w:cs="Times New Roman"/>
          <w:sz w:val="24"/>
          <w:szCs w:val="24"/>
        </w:rPr>
        <w:t xml:space="preserve"> kielégítését szolgálja</w:t>
      </w:r>
    </w:p>
    <w:p w:rsidR="00E44638" w:rsidRPr="003E3173" w:rsidRDefault="00DB1346" w:rsidP="00E4463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hu-H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11430</wp:posOffset>
            </wp:positionV>
            <wp:extent cx="1905000" cy="1268730"/>
            <wp:effectExtent l="19050" t="0" r="0" b="0"/>
            <wp:wrapTight wrapText="bothSides">
              <wp:wrapPolygon edited="0">
                <wp:start x="-216" y="0"/>
                <wp:lineTo x="-216" y="21405"/>
                <wp:lineTo x="21600" y="21405"/>
                <wp:lineTo x="21600" y="0"/>
                <wp:lineTo x="-216" y="0"/>
              </wp:wrapPolygon>
            </wp:wrapTight>
            <wp:docPr id="1" name="Kép 1" descr="C:\Users\JANÓ\Desktop\KÚT\kutnevjeg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Ó\Desktop\KÚT\kutnevjeg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638" w:rsidRPr="003E3173">
        <w:rPr>
          <w:rFonts w:ascii="Times New Roman" w:hAnsi="Times New Roman" w:cs="Times New Roman"/>
          <w:sz w:val="24"/>
          <w:szCs w:val="24"/>
        </w:rPr>
        <w:t>–  a kút épülettel rendelkező ingatlanon van</w:t>
      </w:r>
    </w:p>
    <w:p w:rsidR="00E44638" w:rsidRPr="003E3173" w:rsidRDefault="00E44638" w:rsidP="00701F3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E3173">
        <w:rPr>
          <w:rFonts w:ascii="Times New Roman" w:hAnsi="Times New Roman" w:cs="Times New Roman"/>
          <w:sz w:val="24"/>
          <w:szCs w:val="24"/>
        </w:rPr>
        <w:t>–  a kút nem gazdasági célú vízigényt szolgál.</w:t>
      </w:r>
    </w:p>
    <w:bookmarkEnd w:id="0"/>
    <w:p w:rsidR="00D40E64" w:rsidRPr="003E3173" w:rsidRDefault="00D40E64" w:rsidP="00E44638">
      <w:pPr>
        <w:rPr>
          <w:rFonts w:ascii="Times New Roman" w:hAnsi="Times New Roman" w:cs="Times New Roman"/>
          <w:sz w:val="24"/>
          <w:szCs w:val="24"/>
        </w:rPr>
      </w:pPr>
    </w:p>
    <w:p w:rsidR="003E3173" w:rsidRPr="003E3173" w:rsidRDefault="003E3173" w:rsidP="00DB1346">
      <w:pPr>
        <w:pStyle w:val="Nincstrkz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3E3173" w:rsidRPr="003E3173" w:rsidSect="00DB1346">
      <w:pgSz w:w="11906" w:h="16838"/>
      <w:pgMar w:top="1985" w:right="1841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38"/>
    <w:rsid w:val="001B0BC2"/>
    <w:rsid w:val="001F4844"/>
    <w:rsid w:val="002C1166"/>
    <w:rsid w:val="003E3173"/>
    <w:rsid w:val="005A12A5"/>
    <w:rsid w:val="006742A1"/>
    <w:rsid w:val="00701F3C"/>
    <w:rsid w:val="007048A1"/>
    <w:rsid w:val="007C71BE"/>
    <w:rsid w:val="00834C16"/>
    <w:rsid w:val="00887C03"/>
    <w:rsid w:val="0091647D"/>
    <w:rsid w:val="009D75CF"/>
    <w:rsid w:val="00A05AA3"/>
    <w:rsid w:val="00A730D9"/>
    <w:rsid w:val="00AC1256"/>
    <w:rsid w:val="00B106EF"/>
    <w:rsid w:val="00C4208A"/>
    <w:rsid w:val="00CA0F45"/>
    <w:rsid w:val="00D40E64"/>
    <w:rsid w:val="00DB1346"/>
    <w:rsid w:val="00E22485"/>
    <w:rsid w:val="00E44638"/>
    <w:rsid w:val="00E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054D"/>
  <w15:docId w15:val="{3E39A6F2-FC68-4CAD-A3C7-2F2CEB6B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46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4638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4463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166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3E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nkormanyzat@p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JANÓ</dc:creator>
  <cp:lastModifiedBy>Varga Zita</cp:lastModifiedBy>
  <cp:revision>3</cp:revision>
  <dcterms:created xsi:type="dcterms:W3CDTF">2023-02-16T08:45:00Z</dcterms:created>
  <dcterms:modified xsi:type="dcterms:W3CDTF">2023-02-16T08:49:00Z</dcterms:modified>
</cp:coreProperties>
</file>